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/>
        <w:jc w:val="center"/>
      </w:pP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>技术方案参数确认表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1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3118" w:type="dxa"/>
          </w:tcPr>
          <w:p>
            <w:pPr>
              <w:spacing w:line="3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申请项目：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jc w:val="left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  <w:lang w:val="en-US" w:eastAsia="zh-CN"/>
              </w:rPr>
              <w:t>关于我院辐射场所年度环境检测的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招投标</w:t>
            </w:r>
          </w:p>
        </w:tc>
        <w:tc>
          <w:tcPr>
            <w:tcW w:w="3119" w:type="dxa"/>
          </w:tcPr>
          <w:p>
            <w:pPr>
              <w:pStyle w:val="3"/>
              <w:ind w:left="0" w:leftChars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万元</w:t>
            </w:r>
          </w:p>
        </w:tc>
        <w:tc>
          <w:tcPr>
            <w:tcW w:w="3119" w:type="dxa"/>
          </w:tcPr>
          <w:p>
            <w:pPr>
              <w:pStyle w:val="3"/>
              <w:ind w:left="0" w:leftChars="0"/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使用科室：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预防保健科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7" w:hRule="atLeast"/>
        </w:trPr>
        <w:tc>
          <w:tcPr>
            <w:tcW w:w="9356" w:type="dxa"/>
            <w:gridSpan w:val="3"/>
          </w:tcPr>
          <w:p>
            <w:pPr>
              <w:spacing w:line="600" w:lineRule="exact"/>
              <w:rPr>
                <w:rFonts w:ascii="仿宋" w:hAnsi="仿宋" w:eastAsia="仿宋" w:cs="仿宋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zh-CN"/>
              </w:rPr>
              <w:t>技术方案参数：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一、服务机构资质要求：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1.同时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具备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X、γ辐射剂量率和α、β表面污染检测资质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检验检测机构资质认定证书（CMA证书）；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在河北省环境监测管理平台备案。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二、服务内容：</w:t>
            </w:r>
          </w:p>
          <w:p>
            <w:pPr>
              <w:spacing w:line="60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我院现有27台放射诊疗设备相对应的场所需进行场所年度环境检测（明细附后）。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三、服务费用：</w:t>
            </w:r>
          </w:p>
          <w:p>
            <w:pPr>
              <w:spacing w:line="60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OLE_LINK5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2025年年度辐射场所环境检测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费用预算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万元</w:t>
            </w:r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四、付费原则：</w:t>
            </w:r>
            <w:bookmarkStart w:id="1" w:name="OLE_LINK6"/>
            <w:r>
              <w:rPr>
                <w:rFonts w:hint="eastAsia" w:ascii="仿宋" w:hAnsi="仿宋" w:eastAsia="仿宋" w:cs="仿宋"/>
                <w:sz w:val="32"/>
                <w:szCs w:val="32"/>
              </w:rPr>
              <w:t>该项目预算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万，待完成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检测任务，出具合格的年度检测报告，一次性付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费。</w:t>
            </w:r>
            <w:bookmarkEnd w:id="1"/>
          </w:p>
        </w:tc>
      </w:tr>
    </w:tbl>
    <w:p>
      <w:pPr>
        <w:pStyle w:val="2"/>
        <w:rPr>
          <w:rFonts w:ascii="仿宋" w:hAnsi="仿宋" w:eastAsia="仿宋" w:cs="仿宋"/>
          <w:iCs/>
          <w:kern w:val="0"/>
          <w:lang w:bidi="zh-CN"/>
        </w:rPr>
      </w:pPr>
    </w:p>
    <w:p>
      <w:pPr>
        <w:pStyle w:val="2"/>
      </w:pPr>
      <w:r>
        <w:rPr>
          <w:rFonts w:hint="eastAsia" w:ascii="仿宋" w:hAnsi="仿宋" w:eastAsia="仿宋" w:cs="仿宋"/>
          <w:iCs/>
          <w:kern w:val="0"/>
          <w:lang w:bidi="zh-CN"/>
        </w:rPr>
        <w:t xml:space="preserve">使用科室主任（签字）：          </w:t>
      </w:r>
      <w:r>
        <w:rPr>
          <w:rFonts w:hint="eastAsia" w:ascii="仿宋" w:hAnsi="仿宋" w:eastAsia="仿宋" w:cs="仿宋"/>
          <w:kern w:val="0"/>
          <w:lang w:bidi="zh-CN"/>
        </w:rPr>
        <w:t xml:space="preserve"> 年   月  日</w:t>
      </w:r>
    </w:p>
    <w:p>
      <w:pPr>
        <w:pStyle w:val="3"/>
        <w:ind w:left="0" w:leftChars="0"/>
        <w:rPr>
          <w:rFonts w:ascii="仿宋" w:hAnsi="仿宋" w:eastAsia="仿宋" w:cs="仿宋"/>
          <w:iCs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iCs/>
          <w:kern w:val="0"/>
          <w:sz w:val="32"/>
          <w:szCs w:val="32"/>
          <w:lang w:bidi="zh-CN"/>
        </w:rPr>
        <w:t xml:space="preserve">是否向主管院领导汇报             </w:t>
      </w:r>
      <w:r>
        <w:rPr>
          <w:rFonts w:hint="eastAsia" w:ascii="仿宋" w:hAnsi="仿宋" w:eastAsia="仿宋" w:cs="仿宋"/>
          <w:iCs/>
          <w:kern w:val="0"/>
          <w:sz w:val="32"/>
          <w:szCs w:val="32"/>
          <w:lang w:bidi="zh-CN"/>
        </w:rPr>
        <w:sym w:font="Wingdings 2" w:char="00A3"/>
      </w:r>
      <w:r>
        <w:rPr>
          <w:rFonts w:hint="eastAsia" w:ascii="仿宋" w:hAnsi="仿宋" w:eastAsia="仿宋" w:cs="仿宋"/>
          <w:iCs/>
          <w:kern w:val="0"/>
          <w:sz w:val="32"/>
          <w:szCs w:val="32"/>
          <w:lang w:bidi="zh-CN"/>
        </w:rPr>
        <w:t>是    □否</w:t>
      </w:r>
    </w:p>
    <w:p>
      <w:pPr>
        <w:pStyle w:val="3"/>
        <w:ind w:left="0" w:leftChars="0"/>
      </w:pPr>
      <w:r>
        <w:rPr>
          <w:rFonts w:hint="eastAsia" w:ascii="仿宋" w:hAnsi="仿宋" w:eastAsia="仿宋" w:cs="仿宋"/>
          <w:iCs/>
          <w:kern w:val="0"/>
          <w:sz w:val="32"/>
          <w:szCs w:val="32"/>
          <w:lang w:bidi="zh-CN"/>
        </w:rPr>
        <w:t>归口部门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 xml:space="preserve">主任（签字）： </w:t>
      </w:r>
      <w:r>
        <w:rPr>
          <w:rFonts w:hint="eastAsia" w:ascii="仿宋" w:hAnsi="仿宋" w:eastAsia="仿宋" w:cs="仿宋"/>
          <w:kern w:val="0"/>
          <w:sz w:val="32"/>
          <w:szCs w:val="32"/>
          <w:lang w:bidi="zh-CN"/>
        </w:rPr>
        <w:t xml:space="preserve">          年   月  日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附件：目前我院有27台放射诊疗设备相对应的场所需进行场所环境检测，明细如下：</w:t>
      </w:r>
    </w:p>
    <w:tbl>
      <w:tblPr>
        <w:tblStyle w:val="7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800"/>
        <w:gridCol w:w="2684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装置类别</w:t>
            </w: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场所名称</w:t>
            </w: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使用设备名称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设备数量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放射源装置</w:t>
            </w: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后装治疗室</w:t>
            </w: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后装治疗机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射线装置</w:t>
            </w: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加速器室</w:t>
            </w: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医用加速器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介入治疗室</w:t>
            </w: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血管造影机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疼痛治疗室</w:t>
            </w: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CT机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模拟CT室</w:t>
            </w: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模拟定位CT机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CT室</w:t>
            </w:r>
          </w:p>
        </w:tc>
        <w:tc>
          <w:tcPr>
            <w:tcW w:w="26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CT机</w:t>
            </w:r>
          </w:p>
        </w:tc>
        <w:tc>
          <w:tcPr>
            <w:tcW w:w="2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胃肠造影室</w:t>
            </w: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胃肠造影机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乳腺机室</w:t>
            </w: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乳腺机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DR摄影室</w:t>
            </w: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DR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移动DR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手术室6、7间</w:t>
            </w: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移动C型臂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骨密度室</w:t>
            </w: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骨密度仪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牙片室</w:t>
            </w: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牙片机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核素显像科（包含使用同位素场所）</w:t>
            </w: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SPECT／CT机</w:t>
            </w:r>
          </w:p>
        </w:tc>
        <w:tc>
          <w:tcPr>
            <w:tcW w:w="22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587" w:right="1383" w:bottom="1633" w:left="138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ZTBkNDE2NzI4ZjIwNGNjNGM2MTU0ZDZiNGYwNDgifQ=="/>
  </w:docVars>
  <w:rsids>
    <w:rsidRoot w:val="28252885"/>
    <w:rsid w:val="0002644F"/>
    <w:rsid w:val="0040127E"/>
    <w:rsid w:val="005A237C"/>
    <w:rsid w:val="006117FC"/>
    <w:rsid w:val="00920DD2"/>
    <w:rsid w:val="009E57E6"/>
    <w:rsid w:val="026937EC"/>
    <w:rsid w:val="03767EB5"/>
    <w:rsid w:val="03824AAC"/>
    <w:rsid w:val="046643CE"/>
    <w:rsid w:val="09B01B57"/>
    <w:rsid w:val="0EC0292C"/>
    <w:rsid w:val="0F052263"/>
    <w:rsid w:val="0F4A0448"/>
    <w:rsid w:val="14B74D67"/>
    <w:rsid w:val="14D42C8D"/>
    <w:rsid w:val="16161084"/>
    <w:rsid w:val="163345A4"/>
    <w:rsid w:val="167D7355"/>
    <w:rsid w:val="16B2644E"/>
    <w:rsid w:val="17754ABC"/>
    <w:rsid w:val="19D63004"/>
    <w:rsid w:val="1A1104E0"/>
    <w:rsid w:val="1B8A6419"/>
    <w:rsid w:val="1C901B90"/>
    <w:rsid w:val="1D5E5B3E"/>
    <w:rsid w:val="1D6D3C7F"/>
    <w:rsid w:val="1E360515"/>
    <w:rsid w:val="1E472722"/>
    <w:rsid w:val="1E990AA4"/>
    <w:rsid w:val="2042714D"/>
    <w:rsid w:val="21484E20"/>
    <w:rsid w:val="217A4BBD"/>
    <w:rsid w:val="21CB71C6"/>
    <w:rsid w:val="23B26890"/>
    <w:rsid w:val="255319AC"/>
    <w:rsid w:val="25697422"/>
    <w:rsid w:val="25AC7235"/>
    <w:rsid w:val="27BB7CDD"/>
    <w:rsid w:val="28252885"/>
    <w:rsid w:val="29A94291"/>
    <w:rsid w:val="2A021E15"/>
    <w:rsid w:val="2C5D1363"/>
    <w:rsid w:val="2EF835C1"/>
    <w:rsid w:val="346E05B1"/>
    <w:rsid w:val="36343134"/>
    <w:rsid w:val="364331AC"/>
    <w:rsid w:val="373C278F"/>
    <w:rsid w:val="37B87D95"/>
    <w:rsid w:val="3A483652"/>
    <w:rsid w:val="3ACC7DDF"/>
    <w:rsid w:val="3BED44B1"/>
    <w:rsid w:val="3D8A5D30"/>
    <w:rsid w:val="3DDD641A"/>
    <w:rsid w:val="3E2738FC"/>
    <w:rsid w:val="40754A75"/>
    <w:rsid w:val="40D6254B"/>
    <w:rsid w:val="418166ED"/>
    <w:rsid w:val="437B23A2"/>
    <w:rsid w:val="44A616A1"/>
    <w:rsid w:val="450C0791"/>
    <w:rsid w:val="47086643"/>
    <w:rsid w:val="471548BC"/>
    <w:rsid w:val="473861C9"/>
    <w:rsid w:val="4779309D"/>
    <w:rsid w:val="48EF512A"/>
    <w:rsid w:val="48F564A7"/>
    <w:rsid w:val="4A875AD1"/>
    <w:rsid w:val="4AE7656F"/>
    <w:rsid w:val="4C1E4213"/>
    <w:rsid w:val="4C62680B"/>
    <w:rsid w:val="4C765DFD"/>
    <w:rsid w:val="4CEF795D"/>
    <w:rsid w:val="4DCE1C69"/>
    <w:rsid w:val="53576F24"/>
    <w:rsid w:val="546E385E"/>
    <w:rsid w:val="54FB1595"/>
    <w:rsid w:val="56764C4B"/>
    <w:rsid w:val="5689497F"/>
    <w:rsid w:val="56933A4F"/>
    <w:rsid w:val="58B2640F"/>
    <w:rsid w:val="5DBE13B2"/>
    <w:rsid w:val="5DEC4A96"/>
    <w:rsid w:val="5EF57055"/>
    <w:rsid w:val="5F4C0C3F"/>
    <w:rsid w:val="5F751F44"/>
    <w:rsid w:val="61D218D0"/>
    <w:rsid w:val="621C0D9D"/>
    <w:rsid w:val="65085608"/>
    <w:rsid w:val="65B35574"/>
    <w:rsid w:val="6AE52674"/>
    <w:rsid w:val="6AFF3174"/>
    <w:rsid w:val="6B217424"/>
    <w:rsid w:val="6BFD579B"/>
    <w:rsid w:val="6DE07122"/>
    <w:rsid w:val="6E9F2B3A"/>
    <w:rsid w:val="6EF410D7"/>
    <w:rsid w:val="6F5002D8"/>
    <w:rsid w:val="705931BC"/>
    <w:rsid w:val="714F1611"/>
    <w:rsid w:val="71C01AFC"/>
    <w:rsid w:val="74583EB6"/>
    <w:rsid w:val="74675EA7"/>
    <w:rsid w:val="76EC4D8A"/>
    <w:rsid w:val="772A27F0"/>
    <w:rsid w:val="7856695F"/>
    <w:rsid w:val="7940316B"/>
    <w:rsid w:val="79444A09"/>
    <w:rsid w:val="7AEF6BF7"/>
    <w:rsid w:val="7B5E74D5"/>
    <w:rsid w:val="7BBD0AA3"/>
    <w:rsid w:val="7BC41E31"/>
    <w:rsid w:val="7BE61DA8"/>
    <w:rsid w:val="7D1A47BC"/>
    <w:rsid w:val="7F121106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rPr>
      <w:sz w:val="32"/>
      <w:szCs w:val="32"/>
    </w:rPr>
  </w:style>
  <w:style w:type="paragraph" w:styleId="3">
    <w:name w:val="toc 2"/>
    <w:basedOn w:val="1"/>
    <w:next w:val="1"/>
    <w:autoRedefine/>
    <w:qFormat/>
    <w:uiPriority w:val="39"/>
    <w:pPr>
      <w:ind w:left="420" w:leftChars="20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481</Characters>
  <Lines>4</Lines>
  <Paragraphs>1</Paragraphs>
  <TotalTime>8</TotalTime>
  <ScaleCrop>false</ScaleCrop>
  <LinksUpToDate>false</LinksUpToDate>
  <CharactersWithSpaces>564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2022-11-17T06:52:00Z</dcterms:created>
  <dc:creator>丝佩荑</dc:creator>
  <cp:lastModifiedBy>王虹玉</cp:lastModifiedBy>
  <cp:lastPrinted>2025-04-08T06:22:00Z</cp:lastPrinted>
  <dcterms:modified xsi:type="dcterms:W3CDTF">2025-11-21T06:51:36Z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FB472040B3D44428A9601992A1508EDD</vt:lpwstr>
  </property>
</Properties>
</file>