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0F8D2">
      <w:pPr>
        <w:jc w:val="center"/>
        <w:rPr>
          <w:rFonts w:ascii="仿宋" w:hAnsi="仿宋" w:eastAsia="仿宋" w:cs="仿宋"/>
          <w:b/>
          <w:bCs/>
          <w:sz w:val="40"/>
          <w:szCs w:val="40"/>
        </w:rPr>
      </w:pPr>
      <w:r>
        <w:rPr>
          <w:rFonts w:hint="eastAsia" w:ascii="仿宋" w:hAnsi="仿宋" w:eastAsia="仿宋" w:cs="仿宋"/>
          <w:b/>
          <w:bCs/>
          <w:sz w:val="40"/>
          <w:szCs w:val="40"/>
        </w:rPr>
        <w:t>工程类采购需求申请表</w:t>
      </w:r>
    </w:p>
    <w:p w14:paraId="15764C9C">
      <w:pPr>
        <w:pStyle w:val="2"/>
      </w:pPr>
    </w:p>
    <w:p w14:paraId="7665B89D">
      <w:pPr>
        <w:spacing w:line="3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一、项目概况</w:t>
      </w:r>
    </w:p>
    <w:p w14:paraId="1D41C102">
      <w:pPr>
        <w:tabs>
          <w:tab w:val="left" w:pos="818"/>
        </w:tabs>
        <w:autoSpaceDE w:val="0"/>
        <w:autoSpaceDN w:val="0"/>
        <w:spacing w:line="380" w:lineRule="exact"/>
        <w:ind w:firstLine="640" w:firstLineChars="200"/>
        <w:jc w:val="left"/>
        <w:rPr>
          <w:rFonts w:hint="default" w:ascii="仿宋" w:hAnsi="仿宋" w:eastAsia="仿宋" w:cs="仿宋"/>
          <w:iCs/>
          <w:kern w:val="0"/>
          <w:sz w:val="32"/>
          <w:szCs w:val="32"/>
          <w:lang w:val="en-US" w:bidi="zh-CN"/>
        </w:rPr>
      </w:pPr>
      <w:r>
        <w:rPr>
          <w:rFonts w:hint="eastAsia" w:ascii="仿宋" w:hAnsi="仿宋" w:eastAsia="仿宋" w:cs="仿宋"/>
          <w:iCs/>
          <w:kern w:val="0"/>
          <w:sz w:val="32"/>
          <w:szCs w:val="32"/>
          <w:lang w:bidi="zh-CN"/>
        </w:rPr>
        <w:t>项目名称: 华北理工大学附属</w:t>
      </w:r>
      <w:r>
        <w:rPr>
          <w:rFonts w:hint="eastAsia" w:ascii="仿宋" w:hAnsi="仿宋" w:eastAsia="仿宋" w:cs="仿宋"/>
          <w:iCs/>
          <w:kern w:val="0"/>
          <w:sz w:val="32"/>
          <w:szCs w:val="32"/>
          <w:lang w:val="en-US" w:bidi="zh-CN"/>
        </w:rPr>
        <w:t>医院增设四层门诊电梯厅</w:t>
      </w:r>
    </w:p>
    <w:p w14:paraId="3626A66E">
      <w:pPr>
        <w:tabs>
          <w:tab w:val="left" w:pos="818"/>
        </w:tabs>
        <w:autoSpaceDE w:val="0"/>
        <w:autoSpaceDN w:val="0"/>
        <w:spacing w:line="380" w:lineRule="exact"/>
        <w:ind w:firstLine="640" w:firstLineChars="200"/>
        <w:jc w:val="left"/>
        <w:rPr>
          <w:rFonts w:hint="default" w:ascii="仿宋" w:hAnsi="仿宋" w:eastAsia="仿宋" w:cs="仿宋"/>
          <w:iCs/>
          <w:kern w:val="0"/>
          <w:sz w:val="32"/>
          <w:szCs w:val="32"/>
          <w:lang w:val="en-US" w:bidi="zh-CN"/>
        </w:rPr>
      </w:pPr>
      <w:r>
        <w:rPr>
          <w:rFonts w:hint="eastAsia" w:ascii="仿宋" w:hAnsi="仿宋" w:eastAsia="仿宋" w:cs="仿宋"/>
          <w:iCs/>
          <w:kern w:val="0"/>
          <w:sz w:val="32"/>
          <w:szCs w:val="32"/>
          <w:lang w:bidi="zh-CN"/>
        </w:rPr>
        <w:t>归口部门及经办人电话：</w:t>
      </w:r>
      <w:r>
        <w:rPr>
          <w:rFonts w:hint="eastAsia" w:ascii="仿宋" w:hAnsi="仿宋" w:eastAsia="仿宋" w:cs="仿宋"/>
          <w:iCs/>
          <w:kern w:val="0"/>
          <w:sz w:val="32"/>
          <w:szCs w:val="32"/>
          <w:lang w:val="en-US" w:bidi="zh-CN"/>
        </w:rPr>
        <w:t>基建与后勤保障处13383058535</w:t>
      </w:r>
    </w:p>
    <w:p w14:paraId="03CBA321">
      <w:pPr>
        <w:tabs>
          <w:tab w:val="left" w:pos="818"/>
        </w:tabs>
        <w:autoSpaceDE w:val="0"/>
        <w:autoSpaceDN w:val="0"/>
        <w:spacing w:line="380" w:lineRule="exact"/>
        <w:ind w:firstLine="640" w:firstLineChars="200"/>
        <w:jc w:val="left"/>
        <w:rPr>
          <w:rFonts w:ascii="仿宋" w:hAnsi="仿宋" w:eastAsia="仿宋" w:cs="仿宋"/>
          <w:iCs/>
          <w:kern w:val="0"/>
          <w:sz w:val="32"/>
          <w:szCs w:val="32"/>
          <w:lang w:bidi="zh-CN"/>
        </w:rPr>
      </w:pPr>
      <w:r>
        <w:rPr>
          <w:rFonts w:hint="eastAsia" w:ascii="仿宋" w:hAnsi="仿宋" w:eastAsia="仿宋" w:cs="仿宋"/>
          <w:iCs/>
          <w:kern w:val="0"/>
          <w:sz w:val="32"/>
          <w:szCs w:val="32"/>
          <w:lang w:bidi="zh-CN"/>
        </w:rPr>
        <w:t>工程预算：</w:t>
      </w:r>
      <w:r>
        <w:rPr>
          <w:rFonts w:hint="eastAsia" w:ascii="仿宋" w:hAnsi="仿宋" w:eastAsia="仿宋" w:cs="仿宋"/>
          <w:iCs/>
          <w:kern w:val="0"/>
          <w:sz w:val="32"/>
          <w:szCs w:val="32"/>
          <w:lang w:val="en-US" w:bidi="zh-CN"/>
        </w:rPr>
        <w:t xml:space="preserve">      元</w:t>
      </w:r>
      <w:r>
        <w:rPr>
          <w:rFonts w:hint="eastAsia" w:ascii="仿宋" w:hAnsi="仿宋" w:eastAsia="仿宋" w:cs="仿宋"/>
          <w:iCs/>
          <w:kern w:val="0"/>
          <w:sz w:val="32"/>
          <w:szCs w:val="32"/>
          <w:lang w:bidi="zh-CN"/>
        </w:rPr>
        <w:t xml:space="preserve">                  </w:t>
      </w:r>
    </w:p>
    <w:p w14:paraId="363DE24F">
      <w:pPr>
        <w:tabs>
          <w:tab w:val="left" w:pos="818"/>
        </w:tabs>
        <w:autoSpaceDE w:val="0"/>
        <w:autoSpaceDN w:val="0"/>
        <w:spacing w:line="380" w:lineRule="exact"/>
        <w:ind w:firstLine="640" w:firstLineChars="200"/>
        <w:jc w:val="left"/>
        <w:rPr>
          <w:rFonts w:ascii="仿宋" w:hAnsi="仿宋" w:eastAsia="仿宋" w:cs="仿宋"/>
          <w:iCs/>
          <w:kern w:val="0"/>
          <w:sz w:val="32"/>
          <w:szCs w:val="32"/>
          <w:lang w:bidi="zh-CN"/>
        </w:rPr>
      </w:pPr>
      <w:r>
        <w:rPr>
          <w:rFonts w:hint="eastAsia" w:ascii="仿宋" w:hAnsi="仿宋" w:eastAsia="仿宋" w:cs="仿宋"/>
          <w:iCs/>
          <w:kern w:val="0"/>
          <w:sz w:val="32"/>
          <w:szCs w:val="32"/>
          <w:lang w:bidi="zh-CN"/>
        </w:rPr>
        <w:t>工期：</w:t>
      </w:r>
      <w:r>
        <w:rPr>
          <w:rFonts w:hint="eastAsia" w:ascii="仿宋" w:hAnsi="仿宋" w:eastAsia="仿宋" w:cs="仿宋"/>
          <w:iCs/>
          <w:kern w:val="0"/>
          <w:sz w:val="32"/>
          <w:szCs w:val="32"/>
          <w:lang w:val="en-US" w:bidi="zh-CN"/>
        </w:rPr>
        <w:t>20天</w:t>
      </w:r>
      <w:r>
        <w:rPr>
          <w:rFonts w:hint="eastAsia" w:ascii="仿宋" w:hAnsi="仿宋" w:eastAsia="仿宋" w:cs="仿宋"/>
          <w:iCs/>
          <w:kern w:val="0"/>
          <w:sz w:val="32"/>
          <w:szCs w:val="32"/>
          <w:lang w:bidi="zh-CN"/>
        </w:rPr>
        <w:t xml:space="preserve">  </w:t>
      </w:r>
    </w:p>
    <w:p w14:paraId="7F1FC8D0">
      <w:pPr>
        <w:tabs>
          <w:tab w:val="left" w:pos="818"/>
        </w:tabs>
        <w:autoSpaceDE w:val="0"/>
        <w:autoSpaceDN w:val="0"/>
        <w:spacing w:line="380" w:lineRule="exact"/>
        <w:ind w:firstLine="640" w:firstLineChars="200"/>
        <w:jc w:val="left"/>
        <w:rPr>
          <w:rFonts w:hint="default" w:ascii="仿宋" w:hAnsi="仿宋" w:eastAsia="仿宋" w:cs="仿宋"/>
          <w:iCs/>
          <w:kern w:val="0"/>
          <w:sz w:val="32"/>
          <w:szCs w:val="32"/>
          <w:lang w:val="en-US" w:bidi="zh-CN"/>
        </w:rPr>
      </w:pPr>
      <w:r>
        <w:rPr>
          <w:rFonts w:hint="eastAsia" w:ascii="仿宋" w:hAnsi="仿宋" w:eastAsia="仿宋" w:cs="仿宋"/>
          <w:sz w:val="32"/>
          <w:szCs w:val="32"/>
        </w:rPr>
        <w:t>质</w:t>
      </w:r>
      <w:r>
        <w:rPr>
          <w:rFonts w:hint="eastAsia" w:ascii="仿宋" w:hAnsi="仿宋" w:eastAsia="仿宋" w:cs="仿宋"/>
          <w:iCs/>
          <w:kern w:val="0"/>
          <w:sz w:val="32"/>
          <w:szCs w:val="32"/>
          <w:lang w:bidi="zh-CN"/>
        </w:rPr>
        <w:t>保期:</w:t>
      </w:r>
      <w:r>
        <w:rPr>
          <w:rFonts w:hint="eastAsia" w:ascii="仿宋" w:hAnsi="仿宋" w:eastAsia="仿宋" w:cs="仿宋"/>
          <w:iCs/>
          <w:kern w:val="0"/>
          <w:sz w:val="32"/>
          <w:szCs w:val="32"/>
          <w:lang w:val="en-US" w:bidi="zh-CN"/>
        </w:rPr>
        <w:t>1年</w:t>
      </w:r>
    </w:p>
    <w:p w14:paraId="0167C4C9">
      <w:pPr>
        <w:numPr>
          <w:ilvl w:val="0"/>
          <w:numId w:val="1"/>
        </w:numPr>
        <w:rPr>
          <w:rFonts w:ascii="仿宋" w:hAnsi="仿宋" w:eastAsia="仿宋" w:cs="仿宋"/>
          <w:iCs/>
          <w:kern w:val="0"/>
          <w:sz w:val="32"/>
          <w:szCs w:val="32"/>
          <w:lang w:bidi="zh-CN"/>
        </w:rPr>
      </w:pPr>
      <w:r>
        <w:rPr>
          <w:rFonts w:hint="eastAsia" w:ascii="仿宋" w:hAnsi="仿宋" w:eastAsia="仿宋" w:cs="仿宋"/>
          <w:iCs/>
          <w:kern w:val="0"/>
          <w:sz w:val="32"/>
          <w:szCs w:val="32"/>
          <w:lang w:bidi="zh-CN"/>
        </w:rPr>
        <w:t>工程简介与总体要求：</w:t>
      </w:r>
      <w:r>
        <w:rPr>
          <w:rFonts w:hint="eastAsia" w:ascii="仿宋" w:hAnsi="仿宋" w:eastAsia="仿宋" w:cs="仿宋"/>
          <w:iCs/>
          <w:kern w:val="0"/>
          <w:sz w:val="32"/>
          <w:szCs w:val="32"/>
          <w:lang w:val="en-US" w:bidi="zh-CN"/>
        </w:rPr>
        <w:t>门诊三层房顶，</w:t>
      </w:r>
      <w:r>
        <w:rPr>
          <w:rFonts w:hint="eastAsia" w:ascii="仿宋" w:hAnsi="仿宋" w:eastAsia="仿宋" w:cs="仿宋"/>
          <w:kern w:val="0"/>
          <w:sz w:val="32"/>
          <w:szCs w:val="32"/>
          <w:lang w:val="en-US" w:eastAsia="zh-CN" w:bidi="zh-CN"/>
        </w:rPr>
        <w:t>使用200*200镀锌钢管制作立柱4根，150*150镀锌钢管制作檩条，100mm岩棉板封墙面。制作排水天沟。</w:t>
      </w:r>
      <w:r>
        <w:rPr>
          <w:rFonts w:hint="eastAsia" w:ascii="仿宋" w:hAnsi="仿宋" w:eastAsia="仿宋" w:cs="仿宋"/>
          <w:iCs/>
          <w:kern w:val="0"/>
          <w:sz w:val="32"/>
          <w:szCs w:val="32"/>
          <w:lang w:val="en-US" w:eastAsia="zh-CN" w:bidi="zh-CN"/>
        </w:rPr>
        <w:t>电梯厅制作完成需达到使用要求。</w:t>
      </w:r>
      <w:r>
        <w:rPr>
          <w:rFonts w:ascii="仿宋" w:hAnsi="仿宋" w:eastAsia="仿宋" w:cs="仿宋"/>
          <w:iCs/>
          <w:kern w:val="0"/>
          <w:sz w:val="32"/>
          <w:szCs w:val="32"/>
          <w:lang w:bidi="zh-CN"/>
        </w:rPr>
        <w:t xml:space="preserve"> </w:t>
      </w:r>
    </w:p>
    <w:p w14:paraId="04F4F1D2">
      <w:pPr>
        <w:tabs>
          <w:tab w:val="left" w:pos="818"/>
        </w:tabs>
        <w:autoSpaceDE w:val="0"/>
        <w:autoSpaceDN w:val="0"/>
        <w:spacing w:line="380" w:lineRule="exact"/>
        <w:ind w:firstLine="640" w:firstLineChars="200"/>
        <w:jc w:val="left"/>
        <w:rPr>
          <w:rFonts w:ascii="仿宋" w:hAnsi="仿宋" w:eastAsia="仿宋" w:cs="仿宋"/>
          <w:iCs/>
          <w:kern w:val="0"/>
          <w:sz w:val="32"/>
          <w:szCs w:val="32"/>
          <w:lang w:bidi="zh-CN"/>
        </w:rPr>
      </w:pPr>
      <w:r>
        <w:rPr>
          <w:rFonts w:hint="eastAsia" w:ascii="仿宋" w:hAnsi="仿宋" w:eastAsia="仿宋" w:cs="仿宋"/>
          <w:iCs/>
          <w:kern w:val="0"/>
          <w:sz w:val="32"/>
          <w:szCs w:val="32"/>
          <w:lang w:bidi="zh-CN"/>
        </w:rPr>
        <w:t>上会时间：</w:t>
      </w:r>
    </w:p>
    <w:p w14:paraId="43EDAB81">
      <w:pPr>
        <w:tabs>
          <w:tab w:val="left" w:pos="818"/>
        </w:tabs>
        <w:autoSpaceDE w:val="0"/>
        <w:autoSpaceDN w:val="0"/>
        <w:spacing w:line="380" w:lineRule="exact"/>
        <w:ind w:firstLine="640" w:firstLineChars="200"/>
        <w:jc w:val="left"/>
        <w:rPr>
          <w:rFonts w:hint="default" w:ascii="仿宋" w:hAnsi="仿宋" w:eastAsia="仿宋" w:cs="仿宋"/>
          <w:iCs/>
          <w:kern w:val="0"/>
          <w:sz w:val="32"/>
          <w:szCs w:val="32"/>
          <w:lang w:val="en-US" w:bidi="zh-CN"/>
        </w:rPr>
      </w:pPr>
      <w:r>
        <w:rPr>
          <w:rFonts w:hint="eastAsia" w:ascii="仿宋" w:hAnsi="仿宋" w:eastAsia="仿宋" w:cs="仿宋"/>
          <w:iCs/>
          <w:kern w:val="0"/>
          <w:sz w:val="32"/>
          <w:szCs w:val="32"/>
          <w:lang w:bidi="zh-CN"/>
        </w:rPr>
        <w:t>资金来源：</w:t>
      </w:r>
      <w:r>
        <w:rPr>
          <w:rFonts w:hint="eastAsia" w:ascii="仿宋" w:hAnsi="仿宋" w:eastAsia="仿宋" w:cs="仿宋"/>
          <w:iCs/>
          <w:kern w:val="0"/>
          <w:sz w:val="32"/>
          <w:szCs w:val="32"/>
          <w:lang w:val="en-US" w:bidi="zh-CN"/>
        </w:rPr>
        <w:t>修缮费用</w:t>
      </w:r>
    </w:p>
    <w:p w14:paraId="0FD94B44">
      <w:pPr>
        <w:tabs>
          <w:tab w:val="left" w:pos="818"/>
        </w:tabs>
        <w:autoSpaceDE w:val="0"/>
        <w:autoSpaceDN w:val="0"/>
        <w:spacing w:line="380" w:lineRule="exact"/>
        <w:ind w:firstLine="640" w:firstLineChars="200"/>
        <w:jc w:val="left"/>
        <w:rPr>
          <w:rFonts w:ascii="仿宋" w:hAnsi="仿宋" w:eastAsia="仿宋" w:cs="仿宋"/>
          <w:iCs/>
          <w:kern w:val="0"/>
          <w:sz w:val="32"/>
          <w:szCs w:val="32"/>
          <w:lang w:bidi="zh-CN"/>
        </w:rPr>
      </w:pPr>
    </w:p>
    <w:p w14:paraId="1E292A4D">
      <w:pPr>
        <w:spacing w:line="380" w:lineRule="exact"/>
        <w:ind w:firstLine="640" w:firstLineChars="200"/>
        <w:jc w:val="left"/>
        <w:rPr>
          <w:rFonts w:ascii="仿宋" w:hAnsi="仿宋" w:eastAsia="仿宋" w:cs="仿宋"/>
          <w:sz w:val="32"/>
          <w:szCs w:val="32"/>
        </w:rPr>
      </w:pPr>
    </w:p>
    <w:p w14:paraId="2C488119">
      <w:pPr>
        <w:spacing w:line="3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二、供应商资格条件：（如无特殊要求，可不填写）</w:t>
      </w:r>
    </w:p>
    <w:p w14:paraId="2520BDA3">
      <w:pPr>
        <w:pStyle w:val="2"/>
        <w:ind w:firstLine="640" w:firstLineChars="200"/>
        <w:rPr>
          <w:rFonts w:ascii="仿宋" w:hAnsi="仿宋" w:eastAsia="仿宋" w:cs="仿宋"/>
        </w:rPr>
      </w:pPr>
      <w:r>
        <w:rPr>
          <w:rFonts w:hint="eastAsia" w:ascii="仿宋" w:hAnsi="仿宋" w:eastAsia="仿宋" w:cs="仿宋"/>
        </w:rPr>
        <w:t>1、投标人需提供有效的营业执照（三证合一）；</w:t>
      </w:r>
    </w:p>
    <w:p w14:paraId="2E8860A0">
      <w:pPr>
        <w:pStyle w:val="3"/>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2、经营范围含但不限于：</w:t>
      </w:r>
      <w:r>
        <w:rPr>
          <w:rFonts w:hint="eastAsia" w:ascii="仿宋" w:hAnsi="仿宋" w:eastAsia="仿宋" w:cs="仿宋"/>
          <w:sz w:val="32"/>
          <w:szCs w:val="32"/>
          <w:lang w:val="en-US" w:eastAsia="zh-CN"/>
        </w:rPr>
        <w:t>装饰装修</w:t>
      </w:r>
      <w:r>
        <w:rPr>
          <w:rFonts w:hint="eastAsia" w:ascii="仿宋" w:hAnsi="仿宋" w:eastAsia="仿宋" w:cs="仿宋"/>
          <w:sz w:val="32"/>
          <w:szCs w:val="32"/>
        </w:rPr>
        <w:t>；建设工程施工。</w:t>
      </w:r>
    </w:p>
    <w:p w14:paraId="748D6D9A">
      <w:pPr>
        <w:spacing w:before="5"/>
        <w:ind w:firstLine="640" w:firstLineChars="200"/>
        <w:rPr>
          <w:rFonts w:ascii="仿宋" w:hAnsi="仿宋" w:eastAsia="仿宋" w:cs="仿宋"/>
          <w:sz w:val="32"/>
          <w:szCs w:val="32"/>
        </w:rPr>
      </w:pPr>
      <w:r>
        <w:rPr>
          <w:rFonts w:hint="eastAsia" w:ascii="仿宋" w:hAnsi="仿宋" w:eastAsia="仿宋" w:cs="仿宋"/>
          <w:sz w:val="32"/>
          <w:szCs w:val="32"/>
        </w:rPr>
        <mc:AlternateContent>
          <mc:Choice Requires="wps">
            <w:drawing>
              <wp:anchor distT="0" distB="0" distL="114300" distR="114300" simplePos="0" relativeHeight="251659264" behindDoc="1" locked="0" layoutInCell="1" allowOverlap="1">
                <wp:simplePos x="0" y="0"/>
                <wp:positionH relativeFrom="column">
                  <wp:posOffset>754380</wp:posOffset>
                </wp:positionH>
                <wp:positionV relativeFrom="paragraph">
                  <wp:posOffset>508000</wp:posOffset>
                </wp:positionV>
                <wp:extent cx="167640" cy="167640"/>
                <wp:effectExtent l="0" t="0" r="22860" b="22860"/>
                <wp:wrapNone/>
                <wp:docPr id="772690697" name="矩形 1"/>
                <wp:cNvGraphicFramePr/>
                <a:graphic xmlns:a="http://schemas.openxmlformats.org/drawingml/2006/main">
                  <a:graphicData uri="http://schemas.microsoft.com/office/word/2010/wordprocessingShape">
                    <wps:wsp>
                      <wps:cNvSpPr/>
                      <wps:spPr>
                        <a:xfrm>
                          <a:off x="0" y="0"/>
                          <a:ext cx="167640" cy="16764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 o:spid="_x0000_s1026" o:spt="1" style="position:absolute;left:0pt;margin-left:59.4pt;margin-top:40pt;height:13.2pt;width:13.2pt;z-index:-251657216;v-text-anchor:middle;mso-width-relative:page;mso-height-relative:page;" fillcolor="#FFFFFF [3201]" filled="t" stroked="t" coordsize="21600,21600" o:gfxdata="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BdddDf2AAAAAoBAAAPAAAAAAAAAAEAIAAAACIAAABkcnMv&#10;ZG93bnJldi54bWxQSwECFAAUAAAACACHTuJAmwvqS3UCAAD7BAAADgAAAAAAAAABACAAAAAnAQAA&#10;ZHJzL2Uyb0RvYy54bWxQSwUGAAAAAAYABgBZAQAADgYAAAAA&#10;">
                <v:fill on="t" focussize="0,0"/>
                <v:stroke weight="1pt" color="#70AD47 [3209]" miterlimit="8" joinstyle="miter"/>
                <v:imagedata o:title=""/>
                <o:lock v:ext="edit" aspectratio="f"/>
              </v:rect>
            </w:pict>
          </mc:Fallback>
        </mc:AlternateContent>
      </w:r>
      <w:r>
        <w:rPr>
          <w:rFonts w:hint="eastAsia" w:ascii="仿宋" w:hAnsi="仿宋" w:eastAsia="仿宋" w:cs="仿宋"/>
          <w:sz w:val="32"/>
          <w:szCs w:val="32"/>
        </w:rPr>
        <w:t xml:space="preserve">是否专门面向中小或小微企业采购：□不面向 □面向中小 </w:t>
      </w:r>
      <w:r>
        <w:rPr>
          <w:rFonts w:ascii="仿宋" w:hAnsi="仿宋" w:eastAsia="仿宋" w:cs="仿宋"/>
          <w:sz w:val="32"/>
          <w:szCs w:val="32"/>
        </w:rPr>
        <w:t xml:space="preserve">  </w:t>
      </w:r>
      <w:r>
        <w:rPr>
          <w:rFonts w:hint="eastAsia" w:ascii="仿宋" w:hAnsi="仿宋" w:eastAsia="仿宋" w:cs="仿宋"/>
          <w:sz w:val="32"/>
          <w:szCs w:val="32"/>
          <w:lang w:eastAsia="zh-CN"/>
        </w:rPr>
        <w:t>☑</w:t>
      </w:r>
      <w:r>
        <w:rPr>
          <w:rFonts w:hint="eastAsia" w:ascii="仿宋" w:hAnsi="仿宋" w:eastAsia="仿宋" w:cs="仿宋"/>
          <w:sz w:val="32"/>
          <w:szCs w:val="32"/>
        </w:rPr>
        <w:t>面向小微</w:t>
      </w:r>
    </w:p>
    <w:p w14:paraId="70B29EC2">
      <w:pPr>
        <w:spacing w:line="3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三、施工方案及要求（简写）</w:t>
      </w:r>
    </w:p>
    <w:p w14:paraId="0F817563">
      <w:pPr>
        <w:spacing w:line="3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  </w:t>
      </w:r>
      <w:r>
        <w:rPr>
          <w:rFonts w:hint="eastAsia" w:ascii="仿宋" w:hAnsi="仿宋" w:eastAsia="仿宋" w:cs="仿宋"/>
          <w:sz w:val="32"/>
          <w:szCs w:val="32"/>
          <w:lang w:val="en-US" w:eastAsia="zh-CN"/>
        </w:rPr>
        <w:t>按照技术参数施工</w:t>
      </w:r>
      <w:r>
        <w:rPr>
          <w:rFonts w:hint="eastAsia" w:ascii="仿宋" w:hAnsi="仿宋" w:eastAsia="仿宋" w:cs="仿宋"/>
          <w:sz w:val="32"/>
          <w:szCs w:val="32"/>
        </w:rPr>
        <w:t xml:space="preserve">；                                           </w:t>
      </w:r>
    </w:p>
    <w:p w14:paraId="748102A5">
      <w:pPr>
        <w:spacing w:line="3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  工程所用材料应符合国家环保要求；                                           </w:t>
      </w:r>
    </w:p>
    <w:p w14:paraId="144F702D">
      <w:pPr>
        <w:spacing w:line="34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 xml:space="preserve">  </w:t>
      </w:r>
      <w:r>
        <w:rPr>
          <w:rFonts w:hint="eastAsia" w:ascii="仿宋" w:hAnsi="仿宋" w:eastAsia="仿宋" w:cs="仿宋"/>
          <w:sz w:val="32"/>
          <w:szCs w:val="32"/>
        </w:rPr>
        <w:t xml:space="preserve">施工期间做好防护工作。                                             </w:t>
      </w:r>
    </w:p>
    <w:p w14:paraId="468F281E">
      <w:pPr>
        <w:spacing w:line="380" w:lineRule="exact"/>
        <w:ind w:firstLine="640" w:firstLineChars="200"/>
        <w:rPr>
          <w:rFonts w:ascii="仿宋" w:hAnsi="仿宋" w:eastAsia="仿宋" w:cs="仿宋"/>
          <w:sz w:val="32"/>
          <w:szCs w:val="32"/>
        </w:rPr>
      </w:pPr>
      <w:r>
        <w:rPr>
          <w:rFonts w:hint="eastAsia" w:ascii="仿宋" w:hAnsi="仿宋" w:eastAsia="仿宋" w:cs="仿宋"/>
          <w:sz w:val="32"/>
          <w:szCs w:val="32"/>
        </w:rPr>
        <w:t>四、同类业绩要求：</w:t>
      </w:r>
    </w:p>
    <w:p w14:paraId="7D02E275">
      <w:pPr>
        <w:spacing w:line="380" w:lineRule="exact"/>
        <w:ind w:left="640" w:hanging="640" w:hangingChars="200"/>
        <w:jc w:val="left"/>
        <w:rPr>
          <w:rFonts w:ascii="仿宋" w:hAnsi="仿宋" w:eastAsia="仿宋" w:cs="仿宋"/>
          <w:sz w:val="32"/>
          <w:szCs w:val="32"/>
        </w:rPr>
      </w:pPr>
      <w:r>
        <w:rPr>
          <w:rFonts w:hint="eastAsia" w:ascii="仿宋" w:hAnsi="仿宋" w:eastAsia="仿宋" w:cs="仿宋"/>
          <w:sz w:val="32"/>
          <w:szCs w:val="32"/>
        </w:rPr>
        <w:t xml:space="preserve">注：作为资格条件时不超过2个,作为评分因素时不超过5个,且两者不能兼有。    </w:t>
      </w:r>
    </w:p>
    <w:p w14:paraId="72B6A15B">
      <w:pPr>
        <w:spacing w:line="3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五、设计、施工图纸：无</w:t>
      </w:r>
    </w:p>
    <w:p w14:paraId="63590DD4">
      <w:pPr>
        <w:spacing w:line="380" w:lineRule="exact"/>
        <w:ind w:firstLine="648"/>
        <w:jc w:val="left"/>
        <w:rPr>
          <w:rFonts w:ascii="仿宋" w:hAnsi="仿宋" w:eastAsia="仿宋" w:cs="仿宋"/>
          <w:sz w:val="32"/>
          <w:szCs w:val="32"/>
        </w:rPr>
      </w:pPr>
      <w:r>
        <w:rPr>
          <w:rFonts w:hint="eastAsia" w:ascii="仿宋" w:hAnsi="仿宋" w:eastAsia="仿宋" w:cs="仿宋"/>
          <w:sz w:val="32"/>
          <w:szCs w:val="32"/>
        </w:rPr>
        <w:t>六、付款方式：工程验收合格并完成工程结算且收到合法发票后支付工程结算价款的97%；其余3%作为质保金，质保期满2年后，且无任何质量问题时一次性无息支付。</w:t>
      </w:r>
    </w:p>
    <w:p w14:paraId="6A745BE6">
      <w:pPr>
        <w:spacing w:line="38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                                            </w:t>
      </w:r>
    </w:p>
    <w:p w14:paraId="0CF67740">
      <w:pPr>
        <w:spacing w:line="380" w:lineRule="exact"/>
        <w:ind w:firstLine="640" w:firstLineChars="200"/>
        <w:jc w:val="left"/>
        <w:rPr>
          <w:rFonts w:hint="default" w:ascii="仿宋" w:hAnsi="仿宋" w:eastAsia="仿宋" w:cs="仿宋"/>
          <w:sz w:val="32"/>
          <w:szCs w:val="32"/>
          <w:lang w:val="en-US" w:eastAsia="zh-CN"/>
        </w:rPr>
      </w:pPr>
      <w:r>
        <w:rPr>
          <w:rFonts w:hint="eastAsia" w:ascii="仿宋" w:hAnsi="仿宋" w:eastAsia="仿宋" w:cs="仿宋"/>
          <w:sz w:val="32"/>
          <w:szCs w:val="32"/>
        </w:rPr>
        <w:t>七、其他重要事项说明：</w:t>
      </w:r>
      <w:r>
        <w:rPr>
          <w:rFonts w:hint="eastAsia" w:ascii="仿宋" w:hAnsi="仿宋" w:eastAsia="仿宋" w:cs="仿宋"/>
          <w:sz w:val="32"/>
          <w:szCs w:val="32"/>
          <w:lang w:val="en-US" w:eastAsia="zh-CN"/>
        </w:rPr>
        <w:t>包括材料吊装、运输、倒运费。</w:t>
      </w:r>
    </w:p>
    <w:p w14:paraId="66498CEB">
      <w:pPr>
        <w:pStyle w:val="2"/>
        <w:rPr>
          <w:rFonts w:ascii="仿宋" w:hAnsi="仿宋" w:eastAsia="仿宋" w:cs="仿宋"/>
          <w:iCs/>
          <w:kern w:val="0"/>
          <w:lang w:bidi="zh-CN"/>
        </w:rPr>
      </w:pPr>
    </w:p>
    <w:p w14:paraId="2EAFF5D4">
      <w:pPr>
        <w:pStyle w:val="2"/>
        <w:ind w:firstLine="320" w:firstLineChars="100"/>
        <w:rPr>
          <w:rFonts w:ascii="仿宋" w:hAnsi="仿宋" w:eastAsia="仿宋" w:cs="仿宋"/>
          <w:kern w:val="0"/>
          <w:lang w:bidi="zh-CN"/>
        </w:rPr>
      </w:pPr>
      <w:r>
        <w:rPr>
          <w:rFonts w:hint="eastAsia" w:ascii="仿宋" w:hAnsi="仿宋" w:eastAsia="仿宋" w:cs="仿宋"/>
          <w:iCs/>
          <w:kern w:val="0"/>
          <w:lang w:bidi="zh-CN"/>
        </w:rPr>
        <w:t xml:space="preserve">使用科室主任（签字）：          </w:t>
      </w:r>
      <w:r>
        <w:rPr>
          <w:rFonts w:hint="eastAsia" w:ascii="仿宋" w:hAnsi="仿宋" w:eastAsia="仿宋" w:cs="仿宋"/>
          <w:kern w:val="0"/>
          <w:lang w:bidi="zh-CN"/>
        </w:rPr>
        <w:t xml:space="preserve"> 年   月  日</w:t>
      </w:r>
    </w:p>
    <w:p w14:paraId="2F76936B">
      <w:pPr>
        <w:pStyle w:val="2"/>
        <w:ind w:firstLine="320" w:firstLineChars="100"/>
        <w:rPr>
          <w:rFonts w:ascii="仿宋" w:hAnsi="仿宋" w:eastAsia="仿宋" w:cs="仿宋"/>
          <w:kern w:val="0"/>
          <w:lang w:bidi="zh-CN"/>
        </w:rPr>
      </w:pPr>
      <w:r>
        <w:rPr>
          <w:rFonts w:hint="eastAsia" w:ascii="仿宋" w:hAnsi="仿宋" w:eastAsia="仿宋" w:cs="仿宋"/>
          <w:iCs/>
          <w:kern w:val="0"/>
          <w:lang w:bidi="zh-CN"/>
        </w:rPr>
        <w:t>归口部门</w:t>
      </w:r>
      <w:r>
        <w:rPr>
          <w:rFonts w:hint="eastAsia" w:ascii="仿宋" w:hAnsi="仿宋" w:eastAsia="仿宋" w:cs="仿宋"/>
          <w:kern w:val="0"/>
          <w:lang w:val="zh-CN" w:bidi="zh-CN"/>
        </w:rPr>
        <w:t xml:space="preserve">主任（签字）： </w:t>
      </w:r>
      <w:r>
        <w:rPr>
          <w:rFonts w:hint="eastAsia" w:ascii="仿宋" w:hAnsi="仿宋" w:eastAsia="仿宋" w:cs="仿宋"/>
          <w:kern w:val="0"/>
          <w:lang w:bidi="zh-CN"/>
        </w:rPr>
        <w:t xml:space="preserve">          年   月  日</w:t>
      </w:r>
    </w:p>
    <w:p w14:paraId="73023BB2">
      <w:pPr>
        <w:pStyle w:val="2"/>
        <w:ind w:firstLine="320" w:firstLineChars="100"/>
        <w:rPr>
          <w:rFonts w:ascii="仿宋" w:hAnsi="仿宋" w:eastAsia="仿宋" w:cs="仿宋"/>
          <w:kern w:val="0"/>
          <w:lang w:bidi="zh-CN"/>
        </w:rPr>
      </w:pPr>
      <w:r>
        <w:rPr>
          <w:rFonts w:hint="eastAsia" w:ascii="仿宋" w:hAnsi="仿宋" w:eastAsia="仿宋" w:cs="仿宋"/>
          <w:iCs/>
          <w:kern w:val="0"/>
          <w:lang w:bidi="zh-CN"/>
        </w:rPr>
        <w:t>归口部门</w:t>
      </w:r>
      <w:r>
        <w:rPr>
          <w:rFonts w:hint="eastAsia" w:ascii="仿宋" w:hAnsi="仿宋" w:eastAsia="仿宋" w:cs="仿宋"/>
          <w:kern w:val="0"/>
          <w:lang w:bidi="zh-CN"/>
        </w:rPr>
        <w:t>主管院长</w:t>
      </w:r>
      <w:r>
        <w:rPr>
          <w:rFonts w:hint="eastAsia" w:ascii="仿宋" w:hAnsi="仿宋" w:eastAsia="仿宋" w:cs="仿宋"/>
          <w:kern w:val="0"/>
          <w:lang w:val="zh-CN" w:bidi="zh-CN"/>
        </w:rPr>
        <w:t xml:space="preserve">（签字）：      </w:t>
      </w:r>
      <w:r>
        <w:rPr>
          <w:rFonts w:hint="eastAsia" w:ascii="仿宋" w:hAnsi="仿宋" w:eastAsia="仿宋" w:cs="仿宋"/>
          <w:kern w:val="0"/>
          <w:lang w:bidi="zh-CN"/>
        </w:rPr>
        <w:t xml:space="preserve"> 年   月   日</w:t>
      </w:r>
    </w:p>
    <w:p w14:paraId="37B914F9">
      <w:pPr>
        <w:pStyle w:val="2"/>
      </w:pPr>
    </w:p>
    <w:p w14:paraId="331A1C9B">
      <w:pPr>
        <w:spacing w:line="340" w:lineRule="exact"/>
        <w:ind w:right="42" w:rightChars="20" w:firstLine="960" w:firstLineChars="300"/>
        <w:rPr>
          <w:rFonts w:ascii="仿宋" w:hAnsi="仿宋" w:eastAsia="仿宋" w:cs="仿宋"/>
          <w:sz w:val="32"/>
          <w:szCs w:val="32"/>
        </w:rPr>
      </w:pPr>
      <w:bookmarkStart w:id="0" w:name="_GoBack"/>
      <w:bookmarkEnd w:id="0"/>
      <w:r>
        <w:rPr>
          <w:rFonts w:hint="eastAsia" w:ascii="仿宋" w:hAnsi="仿宋" w:eastAsia="仿宋" w:cs="仿宋"/>
          <w:sz w:val="32"/>
          <w:szCs w:val="32"/>
        </w:rPr>
        <w:t xml:space="preserve">               </w:t>
      </w:r>
    </w:p>
    <w:p w14:paraId="0BC83A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D49A82"/>
    <w:multiLevelType w:val="singleLevel"/>
    <w:tmpl w:val="6DD49A8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kMTVjNjY4M2ZiMGEwYmIzNDc2NGI2NjI5MDg0YjAifQ=="/>
  </w:docVars>
  <w:rsids>
    <w:rsidRoot w:val="3B9C7387"/>
    <w:rsid w:val="00032FA8"/>
    <w:rsid w:val="00036D79"/>
    <w:rsid w:val="00120209"/>
    <w:rsid w:val="002454DF"/>
    <w:rsid w:val="00482CA5"/>
    <w:rsid w:val="005D1F9B"/>
    <w:rsid w:val="008705FE"/>
    <w:rsid w:val="008752CB"/>
    <w:rsid w:val="00B3276A"/>
    <w:rsid w:val="00DA1B6A"/>
    <w:rsid w:val="00F94222"/>
    <w:rsid w:val="0A787D1E"/>
    <w:rsid w:val="0B7D54E6"/>
    <w:rsid w:val="0BCC188C"/>
    <w:rsid w:val="0CB74C60"/>
    <w:rsid w:val="15897F1C"/>
    <w:rsid w:val="17E94EE1"/>
    <w:rsid w:val="17F3167D"/>
    <w:rsid w:val="18F16C2C"/>
    <w:rsid w:val="1B3E3557"/>
    <w:rsid w:val="1B5577B0"/>
    <w:rsid w:val="1D796AC8"/>
    <w:rsid w:val="1E213E51"/>
    <w:rsid w:val="1F7F0092"/>
    <w:rsid w:val="1F9D6372"/>
    <w:rsid w:val="1FE034E3"/>
    <w:rsid w:val="264B4E0C"/>
    <w:rsid w:val="31185880"/>
    <w:rsid w:val="39AE798D"/>
    <w:rsid w:val="3B9C7387"/>
    <w:rsid w:val="427E044B"/>
    <w:rsid w:val="45047A1F"/>
    <w:rsid w:val="491D5CAA"/>
    <w:rsid w:val="4BA526B2"/>
    <w:rsid w:val="575304D2"/>
    <w:rsid w:val="5DC66FC3"/>
    <w:rsid w:val="654725D5"/>
    <w:rsid w:val="68142C42"/>
    <w:rsid w:val="6A19339F"/>
    <w:rsid w:val="6B326643"/>
    <w:rsid w:val="7C9B6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sz w:val="32"/>
      <w:szCs w:val="32"/>
    </w:rPr>
  </w:style>
  <w:style w:type="paragraph" w:styleId="3">
    <w:name w:val="toc 2"/>
    <w:basedOn w:val="1"/>
    <w:next w:val="1"/>
    <w:qFormat/>
    <w:uiPriority w:val="39"/>
    <w:pPr>
      <w:ind w:left="420" w:leftChars="200"/>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tabs>
        <w:tab w:val="center" w:pos="4153"/>
        <w:tab w:val="right" w:pos="8306"/>
      </w:tabs>
      <w:snapToGrid w:val="0"/>
      <w:jc w:val="center"/>
    </w:pPr>
    <w:rPr>
      <w:sz w:val="18"/>
      <w:szCs w:val="18"/>
    </w:rPr>
  </w:style>
  <w:style w:type="table" w:styleId="7">
    <w:name w:val="Table Grid"/>
    <w:basedOn w:val="6"/>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0"/>
    <w:rPr>
      <w:rFonts w:ascii="Calibri" w:hAnsi="Calibri" w:eastAsia="宋体" w:cs="Calibri"/>
      <w:kern w:val="2"/>
      <w:sz w:val="18"/>
      <w:szCs w:val="18"/>
    </w:rPr>
  </w:style>
  <w:style w:type="character" w:customStyle="1" w:styleId="10">
    <w:name w:val="页脚 字符"/>
    <w:basedOn w:val="8"/>
    <w:link w:val="4"/>
    <w:qFormat/>
    <w:uiPriority w:val="0"/>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910</Words>
  <Characters>954</Characters>
  <Lines>8</Lines>
  <Paragraphs>2</Paragraphs>
  <TotalTime>2</TotalTime>
  <ScaleCrop>false</ScaleCrop>
  <LinksUpToDate>false</LinksUpToDate>
  <CharactersWithSpaces>1231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2022-11-17T07:03:00Z</dcterms:created>
  <dc:creator>丝佩荑</dc:creator>
  <cp:lastModifiedBy>BigOW</cp:lastModifiedBy>
  <dcterms:modified xsi:type="dcterms:W3CDTF">2025-06-26T00:08:47Z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049F274632A24AD6A7463A227547F5B7_13</vt:lpwstr>
  </property>
  <property fmtid="{D5CDD505-2E9C-101B-9397-08002B2CF9AE}" pid="4" name="KSOTemplateDocerSaveRecord">
    <vt:lpwstr>eyJoZGlkIjoiZDVmNWY3MDc1ZjIxYjk0MGFjYWM1NGMzYWQxZjYxNjgiLCJ1c2VySWQiOiIxMDUyNDQzODc0In0=</vt:lpwstr>
  </property>
</Properties>
</file>