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BA8C">
      <w:pPr>
        <w:pStyle w:val="3"/>
        <w:ind w:left="0" w:leftChars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zh-CN"/>
        </w:rPr>
        <w:t>技术方案参数确认表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9"/>
        <w:gridCol w:w="3119"/>
      </w:tblGrid>
      <w:tr w14:paraId="5B15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18" w:type="dxa"/>
          </w:tcPr>
          <w:p w14:paraId="4A43B84F">
            <w:pPr>
              <w:pStyle w:val="3"/>
              <w:ind w:left="0"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申请项目：建设路校区配电室耐压试验</w:t>
            </w:r>
          </w:p>
        </w:tc>
        <w:tc>
          <w:tcPr>
            <w:tcW w:w="3119" w:type="dxa"/>
          </w:tcPr>
          <w:p w14:paraId="10A478C7">
            <w:pPr>
              <w:pStyle w:val="3"/>
              <w:ind w:left="0"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预算：1.14万元</w:t>
            </w:r>
          </w:p>
        </w:tc>
        <w:tc>
          <w:tcPr>
            <w:tcW w:w="3119" w:type="dxa"/>
          </w:tcPr>
          <w:p w14:paraId="2B3B9CF6">
            <w:pPr>
              <w:pStyle w:val="3"/>
              <w:ind w:left="0"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使用科室：基建与后勤保障处</w:t>
            </w:r>
          </w:p>
        </w:tc>
      </w:tr>
      <w:tr w14:paraId="30DB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9356" w:type="dxa"/>
            <w:gridSpan w:val="3"/>
          </w:tcPr>
          <w:p w14:paraId="41DB6A5D">
            <w:pPr>
              <w:pStyle w:val="3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zh-CN"/>
              </w:rPr>
              <w:t>技术方案参数：</w:t>
            </w:r>
          </w:p>
          <w:p w14:paraId="4C123F2D">
            <w:pPr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一、服务内容：华北理工大学建设路校区配电室</w:t>
            </w:r>
          </w:p>
          <w:p w14:paraId="27E4C055"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服务期限：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自开工之日起1个工作日内完工</w:t>
            </w:r>
          </w:p>
          <w:p w14:paraId="0CBC504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三、试验目的</w:t>
            </w:r>
          </w:p>
          <w:p w14:paraId="1DDABFE6"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检测高压设备的完整性和电气性能，确保设备符合规定的技术和质量标准。</w:t>
            </w:r>
          </w:p>
          <w:p w14:paraId="545C37D9"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排查系统中可能存在的故障隐患，及时采取措施进行修复或更换，确保设备安全运行。</w:t>
            </w:r>
          </w:p>
          <w:p w14:paraId="4F7A2EE0"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验证设备的可靠性和使用寿命，为相关决策提供科学依据和数据支持。</w:t>
            </w:r>
          </w:p>
          <w:p w14:paraId="7BA96B46"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减少设备停机检修次数，延长设备使用寿命，提高配电系统的安全性和稳定性。</w:t>
            </w:r>
          </w:p>
          <w:p w14:paraId="469C7B1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试验项目</w:t>
            </w:r>
          </w:p>
          <w:p w14:paraId="17096BE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1.电力变压器试验2台：绝缘电阻试验、直流电阻试验、特性试验、绝缘油试验</w:t>
            </w:r>
          </w:p>
          <w:p w14:paraId="7E8465CF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2.10kv断路器试验：绝缘电阻试验、交流耐压试验</w:t>
            </w:r>
          </w:p>
          <w:p w14:paraId="4D1FD929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3.保护试验：装置接线及机械部分检查、回路直阻及绝缘测量</w:t>
            </w:r>
          </w:p>
          <w:p w14:paraId="3A17BD94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4.电力电缆试验：电缆耐压试验</w:t>
            </w:r>
          </w:p>
          <w:p w14:paraId="387CCBF1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5.避雷器试验</w:t>
            </w:r>
          </w:p>
          <w:p w14:paraId="0769E60B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6.绝缘电阻试验</w:t>
            </w:r>
          </w:p>
          <w:p w14:paraId="5816006E">
            <w:pPr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7.绝缘工具试验</w:t>
            </w:r>
          </w:p>
          <w:p w14:paraId="384EABFD">
            <w:pPr>
              <w:pStyle w:val="8"/>
              <w:widowControl/>
              <w:tabs>
                <w:tab w:val="left" w:pos="312"/>
              </w:tabs>
              <w:spacing w:beforeAutospacing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五、售后要求</w:t>
            </w:r>
          </w:p>
          <w:p w14:paraId="4B3B33A5">
            <w:pPr>
              <w:pStyle w:val="8"/>
              <w:widowControl/>
              <w:tabs>
                <w:tab w:val="left" w:pos="312"/>
              </w:tabs>
              <w:spacing w:beforeAutospacing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耐压试验完毕后，提供耐压试验报告。</w:t>
            </w:r>
          </w:p>
        </w:tc>
      </w:tr>
    </w:tbl>
    <w:p w14:paraId="58568DD9">
      <w:pPr>
        <w:pStyle w:val="2"/>
      </w:pPr>
      <w:r>
        <w:rPr>
          <w:rFonts w:hint="eastAsia" w:ascii="仿宋" w:hAnsi="仿宋" w:eastAsia="仿宋" w:cs="仿宋"/>
          <w:iCs/>
          <w:kern w:val="0"/>
          <w:lang w:bidi="zh-CN"/>
        </w:rPr>
        <w:t xml:space="preserve">使用科室主任（签字）：          </w:t>
      </w:r>
      <w:r>
        <w:rPr>
          <w:rFonts w:hint="eastAsia" w:ascii="仿宋" w:hAnsi="仿宋" w:eastAsia="仿宋" w:cs="仿宋"/>
          <w:kern w:val="0"/>
          <w:lang w:bidi="zh-CN"/>
        </w:rPr>
        <w:t xml:space="preserve"> 年   月  日</w:t>
      </w:r>
    </w:p>
    <w:p w14:paraId="304B1BDC">
      <w:pPr>
        <w:pStyle w:val="3"/>
        <w:ind w:left="0" w:leftChars="0"/>
        <w:rPr>
          <w:rFonts w:ascii="仿宋" w:hAnsi="仿宋" w:eastAsia="仿宋" w:cs="仿宋"/>
          <w:iCs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 xml:space="preserve">是否向主管院领导汇报             </w:t>
      </w: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sym w:font="Wingdings 2" w:char="00A3"/>
      </w: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>是    □否</w:t>
      </w:r>
    </w:p>
    <w:p w14:paraId="04A80A3B">
      <w:pPr>
        <w:pStyle w:val="3"/>
        <w:ind w:left="0" w:leftChars="0"/>
      </w:pP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>归口部门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 xml:space="preserve">主任（签字）： </w:t>
      </w: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 xml:space="preserve">          年   月  日</w:t>
      </w:r>
    </w:p>
    <w:p w14:paraId="42D07FE6"/>
    <w:sectPr>
      <w:pgSz w:w="11906" w:h="16838"/>
      <w:pgMar w:top="1587" w:right="1383" w:bottom="896" w:left="13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37607"/>
    <w:multiLevelType w:val="multilevel"/>
    <w:tmpl w:val="1BF37607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375783"/>
    <w:multiLevelType w:val="multilevel"/>
    <w:tmpl w:val="55375783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TExMWZmZTZiZjBjNGM0YmU2ZTVkNzBkMWFjNzIifQ=="/>
  </w:docVars>
  <w:rsids>
    <w:rsidRoot w:val="28252885"/>
    <w:rsid w:val="000B63C1"/>
    <w:rsid w:val="000C2EA7"/>
    <w:rsid w:val="001059DD"/>
    <w:rsid w:val="00121877"/>
    <w:rsid w:val="0014695B"/>
    <w:rsid w:val="001631DE"/>
    <w:rsid w:val="0026357B"/>
    <w:rsid w:val="002643A4"/>
    <w:rsid w:val="00283DA0"/>
    <w:rsid w:val="004C16F8"/>
    <w:rsid w:val="00513B51"/>
    <w:rsid w:val="00513CF6"/>
    <w:rsid w:val="00535D3D"/>
    <w:rsid w:val="005624D8"/>
    <w:rsid w:val="005968AA"/>
    <w:rsid w:val="005A03B3"/>
    <w:rsid w:val="005C0D9A"/>
    <w:rsid w:val="00791352"/>
    <w:rsid w:val="007A09BC"/>
    <w:rsid w:val="007C1E1C"/>
    <w:rsid w:val="008A2A8E"/>
    <w:rsid w:val="00A3640D"/>
    <w:rsid w:val="00B015A1"/>
    <w:rsid w:val="00B242A2"/>
    <w:rsid w:val="00BA1D03"/>
    <w:rsid w:val="00C73A6F"/>
    <w:rsid w:val="00D103DD"/>
    <w:rsid w:val="00D1219A"/>
    <w:rsid w:val="00D222EC"/>
    <w:rsid w:val="00EE5100"/>
    <w:rsid w:val="00EF5BC3"/>
    <w:rsid w:val="00F437AB"/>
    <w:rsid w:val="0448318C"/>
    <w:rsid w:val="08C96FE0"/>
    <w:rsid w:val="0E5E2D7A"/>
    <w:rsid w:val="1316305E"/>
    <w:rsid w:val="204958F6"/>
    <w:rsid w:val="2180433D"/>
    <w:rsid w:val="22B12860"/>
    <w:rsid w:val="28252885"/>
    <w:rsid w:val="29E06962"/>
    <w:rsid w:val="2E114810"/>
    <w:rsid w:val="30EC29BA"/>
    <w:rsid w:val="35951B6D"/>
    <w:rsid w:val="35E32741"/>
    <w:rsid w:val="38DF6FEC"/>
    <w:rsid w:val="3F8F587F"/>
    <w:rsid w:val="3FCB1498"/>
    <w:rsid w:val="45AA2E6D"/>
    <w:rsid w:val="480A6239"/>
    <w:rsid w:val="49E71ED4"/>
    <w:rsid w:val="4CDB64C7"/>
    <w:rsid w:val="4E5E6379"/>
    <w:rsid w:val="4F614054"/>
    <w:rsid w:val="50886D25"/>
    <w:rsid w:val="521732F9"/>
    <w:rsid w:val="5AA8538D"/>
    <w:rsid w:val="69E22E35"/>
    <w:rsid w:val="6BED511B"/>
    <w:rsid w:val="755D54FC"/>
    <w:rsid w:val="75A1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sz w:val="32"/>
      <w:szCs w:val="32"/>
    </w:rPr>
  </w:style>
  <w:style w:type="paragraph" w:styleId="3">
    <w:name w:val="toc 2"/>
    <w:basedOn w:val="1"/>
    <w:next w:val="1"/>
    <w:autoRedefine/>
    <w:qFormat/>
    <w:uiPriority w:val="39"/>
    <w:pPr>
      <w:ind w:left="420" w:leftChars="200"/>
    </w:pPr>
  </w:style>
  <w:style w:type="paragraph" w:styleId="4">
    <w:name w:val="Body Text Indent"/>
    <w:basedOn w:val="1"/>
    <w:next w:val="5"/>
    <w:qFormat/>
    <w:uiPriority w:val="0"/>
    <w:pPr>
      <w:ind w:firstLine="555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qFormat/>
    <w:uiPriority w:val="0"/>
    <w:rPr>
      <w:rFonts w:ascii="Calibri" w:hAnsi="Calibri" w:cs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436</Characters>
  <Lines>3</Lines>
  <Paragraphs>1</Paragraphs>
  <TotalTime>18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2025-02-26T11:38:00Z</dcterms:created>
  <dc:creator>丝佩荑</dc:creator>
  <cp:lastModifiedBy>WPS_1623208899</cp:lastModifiedBy>
  <cp:lastPrinted>2024-04-25T06:37:00Z</cp:lastPrinted>
  <dcterms:modified xsi:type="dcterms:W3CDTF">2026-03-06T02:17:02Z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D02DA7550B6D426F81E17A676003FDC7_13</vt:lpwstr>
  </property>
  <property fmtid="{D5CDD505-2E9C-101B-9397-08002B2CF9AE}" pid="4" name="KSOTemplateDocerSaveRecord">
    <vt:lpwstr>eyJoZGlkIjoiZDBjNmQzZGM0NGQxYjgzNzZlMmY2NTlkNDI2ZTlkNmYiLCJ1c2VySWQiOiIxMjE4MDE0NjExIn0=</vt:lpwstr>
  </property>
</Properties>
</file>