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CC5">
      <w:pPr>
        <w:pStyle w:val="7"/>
        <w:numPr>
          <w:ilvl w:val="0"/>
          <w:numId w:val="0"/>
        </w:numPr>
        <w:spacing w:line="360" w:lineRule="auto"/>
        <w:ind w:leftChars="0"/>
        <w:jc w:val="center"/>
        <w:outlineLvl w:val="1"/>
        <w:rPr>
          <w:rFonts w:hint="default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心电图机技术参数</w:t>
      </w:r>
    </w:p>
    <w:p w14:paraId="7386B79A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采集方式：12导联同步采集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4433DF6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共模抑制比：≧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95</w:t>
      </w:r>
      <w:r>
        <w:rPr>
          <w:rFonts w:hint="eastAsia" w:ascii="宋体" w:hAnsi="宋体" w:cs="宋体"/>
          <w:b w:val="0"/>
          <w:bCs/>
          <w:szCs w:val="21"/>
        </w:rPr>
        <w:t>dB；</w:t>
      </w:r>
    </w:p>
    <w:p w14:paraId="21BD447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耐极化电压：±950mV</w:t>
      </w:r>
    </w:p>
    <w:p w14:paraId="532AB1C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频响范围：0.05-500Hz</w:t>
      </w:r>
    </w:p>
    <w:p w14:paraId="38D1A16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输入阻抗：≥1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0</w:t>
      </w:r>
      <w:r>
        <w:rPr>
          <w:rFonts w:hint="eastAsia" w:ascii="宋体" w:hAnsi="宋体" w:cs="宋体"/>
          <w:b w:val="0"/>
          <w:bCs/>
          <w:szCs w:val="21"/>
        </w:rPr>
        <w:t>0MΩ</w:t>
      </w:r>
    </w:p>
    <w:p w14:paraId="27D69A2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定标电压：1mV土1%</w:t>
      </w:r>
    </w:p>
    <w:p w14:paraId="5798F6C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灵敏度（增益）：5mm/mV、10mm/mV、20mm/mV,误差不超过±5%；</w:t>
      </w:r>
    </w:p>
    <w:p w14:paraId="5A8951F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走纸速度：12.5mm／s、25mm/s、50mm/s，误差不超过±5%；</w:t>
      </w:r>
    </w:p>
    <w:p w14:paraId="7B133F6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显示屏：≧10英寸电容式触摸彩色液晶屏，分辨率支持 1280x800像素；</w:t>
      </w:r>
    </w:p>
    <w:p w14:paraId="2D9F68A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心电导联线与主机采用有线方式连接；</w:t>
      </w:r>
    </w:p>
    <w:p w14:paraId="67191D5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支持本机打印热敏纸报告功能，热敏纸规格210mm卷纸，便于无网状态下的单机运行；</w:t>
      </w:r>
    </w:p>
    <w:p w14:paraId="27922B22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数据存储：内部存储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≥</w:t>
      </w:r>
      <w:r>
        <w:rPr>
          <w:rFonts w:hint="eastAsia" w:ascii="宋体" w:hAnsi="宋体" w:cs="宋体"/>
          <w:b w:val="0"/>
          <w:bCs/>
          <w:szCs w:val="21"/>
        </w:rPr>
        <w:t>10000份病例，支持外接SD卡，支持U盘</w:t>
      </w:r>
    </w:p>
    <w:p w14:paraId="3AF743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具备运行、充电、状态、传输四个指示灯，方便医护人员实时掌握设备运行状态</w:t>
      </w:r>
    </w:p>
    <w:p w14:paraId="6AEDB3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设备主机上具备隐藏式把手，方便医护人员便携移动；</w:t>
      </w:r>
    </w:p>
    <w:p w14:paraId="27A8CE1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具备待检查医嘱信息列表显示功能，可在设备显示待检查患者医嘱列表。</w:t>
      </w:r>
    </w:p>
    <w:p w14:paraId="21C9CF2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支持下载心电图报告，并本机热敏打印。</w:t>
      </w:r>
    </w:p>
    <w:p w14:paraId="0074D43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主机面板上具有物理快捷功能按钮，快捷完成新建病例、采集开始/停止、打印等功能。</w:t>
      </w:r>
    </w:p>
    <w:p w14:paraId="4EB63C8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具备导联脱落功能，可提示导联脱落；</w:t>
      </w:r>
    </w:p>
    <w:p w14:paraId="638677D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具备自动记录功能，自动记录菜单中包括：10秒、15秒、20秒、30秒、1分钟、3分钟、5分钟；</w:t>
      </w:r>
    </w:p>
    <w:p w14:paraId="1FBAB93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数据传输：数据可通过无线（WiFi）和有线两种方式完成数据上传；</w:t>
      </w:r>
    </w:p>
    <w:p w14:paraId="23617FA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数据接口：数据可通过无线或有限网络基于TCP/IP传输协议以XML、HL7、DICOM、EDF格式进行传输；</w:t>
      </w:r>
    </w:p>
    <w:p w14:paraId="7F11CDE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具备用户访问控制，用户类型:急诊用户、操作员、管理员和工程师。</w:t>
      </w:r>
    </w:p>
    <w:p w14:paraId="0F5EF8C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心电设备支持一分钟节律采集模式。</w:t>
      </w:r>
    </w:p>
    <w:p w14:paraId="7B91D76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心电设备具备USB Type-A接口、WIFI接口、RJ45接口。</w:t>
      </w:r>
    </w:p>
    <w:p w14:paraId="41DCFB2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与院内现有的心电系统无缝对接，对接费用由中标方承担。</w:t>
      </w:r>
      <w:bookmarkStart w:id="0" w:name="_GoBack"/>
      <w:bookmarkEnd w:id="0"/>
    </w:p>
    <w:p w14:paraId="11069673"/>
    <w:p w14:paraId="4C2F4B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2A74C"/>
    <w:multiLevelType w:val="singleLevel"/>
    <w:tmpl w:val="66B2A74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3A209"/>
    <w:rsid w:val="43E47415"/>
    <w:rsid w:val="5767662F"/>
    <w:rsid w:val="6EF463B1"/>
    <w:rsid w:val="732D4F74"/>
    <w:rsid w:val="75667E6F"/>
    <w:rsid w:val="7D044AE1"/>
    <w:rsid w:val="7D3A46C3"/>
    <w:rsid w:val="BFE6A2BF"/>
    <w:rsid w:val="D2FCDCD6"/>
    <w:rsid w:val="D9FF285C"/>
    <w:rsid w:val="ECEF6105"/>
    <w:rsid w:val="FD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napToGrid w:val="0"/>
    </w:pPr>
    <w:rPr>
      <w:rFonts w:ascii="仿宋_GB2312" w:eastAsia="仿宋_GB2312"/>
      <w:sz w:val="28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7">
    <w:name w:val="List Paragraph"/>
    <w:basedOn w:val="8"/>
    <w:qFormat/>
    <w:uiPriority w:val="34"/>
    <w:pPr>
      <w:ind w:firstLine="420" w:firstLineChars="200"/>
    </w:pPr>
  </w:style>
  <w:style w:type="paragraph" w:customStyle="1" w:styleId="8">
    <w:name w:val="Normal_13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687</Characters>
  <Lines>0</Lines>
  <Paragraphs>0</Paragraphs>
  <TotalTime>0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2025-07-30T02:15:00Z</dcterms:created>
  <dc:creator>卢林</dc:creator>
  <cp:lastModifiedBy>韩瑞</cp:lastModifiedBy>
  <dcterms:modified xsi:type="dcterms:W3CDTF">2026-03-13T09:40:28Z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eyJoZGlkIjoiZWQwNGYzZTgwNDJiZWQ3ZTYxMjE2YzMyN2M4MDMzZjEiLCJ1c2VySWQiOiIxNzYwNTc2ODYwIn0=</vt:lpwstr>
  </property>
  <property fmtid="{D5CDD505-2E9C-101B-9397-08002B2CF9AE}" pid="4" name="ICV">
    <vt:lpwstr>203F2D03B34040BCA385885CB8CBB9AB_12</vt:lpwstr>
  </property>
</Properties>
</file>